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9" w:rsidRDefault="00C857C9" w:rsidP="00C857C9">
      <w:pPr>
        <w:adjustRightInd w:val="0"/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  <w:lang w:bidi="ar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附件3</w:t>
      </w:r>
    </w:p>
    <w:p w:rsidR="00C857C9" w:rsidRDefault="00C857C9" w:rsidP="00C857C9">
      <w:pPr>
        <w:adjustRightInd w:val="0"/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C857C9" w:rsidRDefault="00C857C9" w:rsidP="00C857C9">
      <w:pPr>
        <w:adjustRightInd w:val="0"/>
        <w:spacing w:line="592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仿宋" w:cs="仿宋" w:hint="eastAsia"/>
          <w:color w:val="000000"/>
          <w:sz w:val="44"/>
          <w:szCs w:val="44"/>
          <w:lang w:bidi="ar"/>
        </w:rPr>
        <w:t>成品油零售经营批准证书申领申请材料</w:t>
      </w:r>
    </w:p>
    <w:bookmarkEnd w:id="0"/>
    <w:p w:rsidR="00C857C9" w:rsidRDefault="00C857C9" w:rsidP="00C857C9">
      <w:pPr>
        <w:adjustRightInd w:val="0"/>
        <w:spacing w:line="592" w:lineRule="exact"/>
        <w:jc w:val="center"/>
        <w:rPr>
          <w:rFonts w:ascii="仿宋_GB2312" w:eastAsia="仿宋_GB2312" w:hAnsi="仿宋" w:cs="仿宋" w:hint="eastAsia"/>
          <w:color w:val="000000"/>
          <w:sz w:val="36"/>
          <w:szCs w:val="36"/>
        </w:rPr>
      </w:pP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1.企业申领证书的申请报告原件一份；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2.加油（气）站（点）竣工验收表原件一份；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3.成品油零售企业经营资格申请表原件一份；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4.申报地商务主管部门请示文件原件一份；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5.加油站建设竣工综合验收材料原件一份；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6.加油站规划实施确认批复文件原件一份；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7.项目建设选址与周边加油站（点）的间距现状图及相关说明原件一份；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8.加油（气）站（点、船）年审表档案原件一份；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9.国有土地使用证复印件一份；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10.建设用地规划许可证复印件一份；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11.建设工程规划许可证复印件一份；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12.建筑工程施工许可证复印件一份（工程投资额30万元或建筑面积在300平方米以下的可不提供）；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13.建设工程消防设计审查意见书复印件一份；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14.建设工程消防验收意见书复印件一份；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15.项目竣工环保验收合格文件或环评批复文件复印件一份；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16.《防雷装置验收合格证》或防雷装置检测报告复印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lastRenderedPageBreak/>
        <w:t>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17.《危险化学品经营许可证》复印件一份；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18.加油机计量检定合格证书复印件一份；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19.建设工程质量验收合格意见书和设计、施工、监理资质证明复印件各一份；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20.成品油供油协议复印件一份；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21.加气站供气协议复印件一份；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22.营业执照复印件一份；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23.法人的任职文件复印件一份；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24.法人的身份证明复印件一份；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25.法人及从业人员安全资格培训证书复印件各一份；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26.土地使用权招标拍卖挂牌《成交确认书》复印件一份（新建、迁建竣工验收项目）；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27.国有建设用地使用权出让合同复印件一份（新建、迁建竣工验收项目）；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28.《成品油经营企业暂时歇业/注销申请表》原件一份（迁建竣工验收项目、旧船更新项目）；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29.成品油经营批准证书正、副本原件一份（迁建竣工验收项目，旧船更新项目）；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30.成品油经营批准证书变更登记表原件一份（原地改扩建竣工验收项目）；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31.船舶登记国籍证书、所有权证书、船舶检验证书复印件各一份（加油船项目）；</w:t>
      </w:r>
    </w:p>
    <w:p w:rsidR="00C857C9" w:rsidRDefault="00C857C9" w:rsidP="00C857C9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lastRenderedPageBreak/>
        <w:t>32.审核机关要求的其他文件复印件一份。</w:t>
      </w:r>
    </w:p>
    <w:p w:rsidR="00475882" w:rsidRDefault="00C857C9" w:rsidP="00C857C9">
      <w:r>
        <w:rPr>
          <w:rFonts w:ascii="仿宋_GB2312" w:eastAsia="仿宋_GB2312" w:hAnsi="Calibri" w:cs="黑体" w:hint="eastAsia"/>
          <w:color w:val="000000"/>
          <w:sz w:val="32"/>
          <w:szCs w:val="32"/>
          <w:lang w:bidi="ar"/>
        </w:rPr>
        <w:br w:type="page"/>
      </w:r>
    </w:p>
    <w:sectPr w:rsidR="0047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9"/>
    <w:rsid w:val="00475882"/>
    <w:rsid w:val="00C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2020-04-02T06:35:00Z</dcterms:created>
  <dcterms:modified xsi:type="dcterms:W3CDTF">2020-04-02T06:35:00Z</dcterms:modified>
</cp:coreProperties>
</file>